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3B36" w14:textId="53717A9F" w:rsidR="00603149" w:rsidRDefault="00603149" w:rsidP="002B2C11"/>
    <w:p w14:paraId="66E54302" w14:textId="77777777" w:rsidR="00F33EEB" w:rsidRDefault="00F33EEB" w:rsidP="00F33EEB">
      <w:pPr>
        <w:ind w:right="-851"/>
      </w:pPr>
      <w:r>
        <w:t>Kielce, dnia …………………………………..         Numer sprawy.........................................................</w:t>
      </w:r>
    </w:p>
    <w:p w14:paraId="04488D01" w14:textId="77777777" w:rsidR="00E8791C" w:rsidRDefault="000B139E" w:rsidP="00A87E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E3C45" wp14:editId="7E2AEF0A">
                <wp:simplePos x="0" y="0"/>
                <wp:positionH relativeFrom="column">
                  <wp:posOffset>2595880</wp:posOffset>
                </wp:positionH>
                <wp:positionV relativeFrom="paragraph">
                  <wp:posOffset>132715</wp:posOffset>
                </wp:positionV>
                <wp:extent cx="3676650" cy="1270635"/>
                <wp:effectExtent l="9525" t="1079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C6F1" w14:textId="77777777" w:rsidR="00E8791C" w:rsidRDefault="00E8791C"/>
                          <w:p w14:paraId="21DFC46C" w14:textId="77777777" w:rsidR="00E8791C" w:rsidRDefault="00E8791C"/>
                          <w:p w14:paraId="207F37E8" w14:textId="77777777" w:rsidR="00E8791C" w:rsidRDefault="00E8791C"/>
                          <w:p w14:paraId="4B907C7F" w14:textId="77777777" w:rsidR="00E8791C" w:rsidRDefault="00E8791C"/>
                          <w:p w14:paraId="0104FD57" w14:textId="77777777" w:rsidR="00E8791C" w:rsidRDefault="00E8791C"/>
                          <w:p w14:paraId="3777A6FB" w14:textId="77777777" w:rsidR="00603149" w:rsidRDefault="00603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DC3C1" w14:textId="77777777" w:rsidR="00E8791C" w:rsidRPr="00E8791C" w:rsidRDefault="00E879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91C">
                              <w:rPr>
                                <w:sz w:val="20"/>
                                <w:szCs w:val="20"/>
                              </w:rPr>
                              <w:t>miejsce na pieczątki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3" o:spid="_x0000_s1026" style="position:absolute;left:0;text-align:left;margin-left:204.4pt;margin-top:10.45pt;width:289.5pt;height:1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">
                <v:textbox>
                  <w:txbxContent>
                    <w:p w:rsidR="00E8791C" w:rsidRDefault="00E8791C"/>
                    <w:p w:rsidR="00E8791C" w:rsidRDefault="00E8791C"/>
                    <w:p w:rsidR="00E8791C" w:rsidRDefault="00E8791C"/>
                    <w:p w:rsidR="00E8791C" w:rsidRDefault="00E8791C"/>
                    <w:p w:rsidR="00E8791C" w:rsidRDefault="00E8791C"/>
                    <w:p w:rsidR="00603149" w:rsidRDefault="0060314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8791C" w:rsidRPr="00E8791C" w:rsidRDefault="00E8791C">
                      <w:pPr>
                        <w:rPr>
                          <w:sz w:val="20"/>
                          <w:szCs w:val="20"/>
                        </w:rPr>
                      </w:pPr>
                      <w:r w:rsidRPr="00E8791C">
                        <w:rPr>
                          <w:sz w:val="20"/>
                          <w:szCs w:val="20"/>
                        </w:rPr>
                        <w:t>miejsce na pieczątki</w:t>
                      </w:r>
                    </w:p>
                  </w:txbxContent>
                </v:textbox>
              </v:rect>
            </w:pict>
          </mc:Fallback>
        </mc:AlternateContent>
      </w:r>
    </w:p>
    <w:p w14:paraId="6E561AB4" w14:textId="77777777" w:rsidR="00E8791C" w:rsidRDefault="00E8791C" w:rsidP="00A87E10">
      <w:pPr>
        <w:jc w:val="right"/>
        <w:rPr>
          <w:sz w:val="20"/>
          <w:szCs w:val="20"/>
        </w:rPr>
      </w:pPr>
    </w:p>
    <w:p w14:paraId="784B6632" w14:textId="77777777" w:rsidR="00BC6EC2" w:rsidRDefault="00BC6EC2" w:rsidP="00945F00">
      <w:pPr>
        <w:ind w:left="-284"/>
        <w:jc w:val="right"/>
        <w:rPr>
          <w:sz w:val="20"/>
          <w:szCs w:val="20"/>
        </w:rPr>
      </w:pPr>
    </w:p>
    <w:p w14:paraId="7F9C8146" w14:textId="77777777" w:rsidR="00BC6EC2" w:rsidRPr="00A87E10" w:rsidRDefault="00BC6EC2" w:rsidP="00945F00">
      <w:pPr>
        <w:ind w:left="-284"/>
        <w:jc w:val="right"/>
        <w:rPr>
          <w:sz w:val="20"/>
          <w:szCs w:val="20"/>
        </w:rPr>
        <w:sectPr w:rsidR="00BC6EC2" w:rsidRPr="00A87E10" w:rsidSect="002B2C11">
          <w:footerReference w:type="default" r:id="rId8"/>
          <w:pgSz w:w="11906" w:h="16838"/>
          <w:pgMar w:top="284" w:right="1417" w:bottom="1417" w:left="1417" w:header="397" w:footer="0" w:gutter="0"/>
          <w:cols w:space="708"/>
          <w:docGrid w:linePitch="360"/>
        </w:sectPr>
      </w:pPr>
    </w:p>
    <w:p w14:paraId="32185709" w14:textId="77777777" w:rsidR="00A87E10" w:rsidRDefault="00A87E10" w:rsidP="00945F00">
      <w:pPr>
        <w:ind w:left="-284"/>
      </w:pPr>
      <w:r>
        <w:rPr>
          <w:b/>
        </w:rPr>
        <w:tab/>
      </w:r>
      <w:r>
        <w:t>____________________________</w:t>
      </w:r>
    </w:p>
    <w:p w14:paraId="6ACFD0CE" w14:textId="77777777" w:rsidR="00202361" w:rsidRDefault="00E8791C" w:rsidP="00945F00">
      <w:pPr>
        <w:tabs>
          <w:tab w:val="left" w:pos="284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A87E10">
        <w:rPr>
          <w:sz w:val="20"/>
          <w:szCs w:val="20"/>
        </w:rPr>
        <w:t>imię i nazwisko wnioskodawcy</w:t>
      </w:r>
    </w:p>
    <w:p w14:paraId="418A5530" w14:textId="77777777" w:rsidR="00FB6D2E" w:rsidRDefault="00FB6D2E" w:rsidP="00945F00">
      <w:pPr>
        <w:tabs>
          <w:tab w:val="left" w:pos="284"/>
          <w:tab w:val="left" w:pos="5103"/>
        </w:tabs>
        <w:ind w:left="-284"/>
        <w:rPr>
          <w:sz w:val="20"/>
          <w:szCs w:val="20"/>
        </w:rPr>
      </w:pPr>
    </w:p>
    <w:p w14:paraId="72F2F112" w14:textId="77777777" w:rsidR="00202361" w:rsidRDefault="00FB6D2E" w:rsidP="00945F00">
      <w:pPr>
        <w:ind w:left="-284"/>
      </w:pPr>
      <w:r>
        <w:rPr>
          <w:b/>
        </w:rPr>
        <w:tab/>
      </w:r>
      <w:r w:rsidR="00202361">
        <w:t>____________________________</w:t>
      </w:r>
    </w:p>
    <w:p w14:paraId="6D17292F" w14:textId="77777777" w:rsidR="00202361" w:rsidRDefault="00FB6D2E" w:rsidP="00945F00">
      <w:pPr>
        <w:tabs>
          <w:tab w:val="left" w:pos="284"/>
        </w:tabs>
        <w:ind w:left="-284"/>
        <w:rPr>
          <w:sz w:val="20"/>
          <w:szCs w:val="20"/>
        </w:rPr>
      </w:pPr>
      <w:r>
        <w:tab/>
      </w:r>
      <w:r>
        <w:rPr>
          <w:sz w:val="20"/>
          <w:szCs w:val="20"/>
        </w:rPr>
        <w:t>adres  zamieszkani</w:t>
      </w:r>
      <w:r w:rsidR="00E8791C">
        <w:rPr>
          <w:sz w:val="20"/>
          <w:szCs w:val="20"/>
        </w:rPr>
        <w:t>a</w:t>
      </w:r>
    </w:p>
    <w:p w14:paraId="2C93F4C6" w14:textId="77777777" w:rsidR="00FB6D2E" w:rsidRDefault="00FB6D2E" w:rsidP="00945F00">
      <w:pPr>
        <w:tabs>
          <w:tab w:val="left" w:pos="284"/>
        </w:tabs>
        <w:ind w:left="-284"/>
        <w:rPr>
          <w:sz w:val="20"/>
          <w:szCs w:val="20"/>
        </w:rPr>
      </w:pPr>
    </w:p>
    <w:p w14:paraId="43221DC8" w14:textId="77777777" w:rsidR="00202361" w:rsidRDefault="00FB6D2E" w:rsidP="00945F00">
      <w:pPr>
        <w:ind w:left="-284"/>
      </w:pPr>
      <w:r>
        <w:rPr>
          <w:b/>
        </w:rPr>
        <w:tab/>
      </w:r>
      <w:r w:rsidR="00202361">
        <w:t>____________________________</w:t>
      </w:r>
    </w:p>
    <w:p w14:paraId="0EDD50EF" w14:textId="77777777" w:rsidR="00A87E10" w:rsidRDefault="00FB6D2E" w:rsidP="00945F00">
      <w:pPr>
        <w:tabs>
          <w:tab w:val="left" w:pos="284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202361">
        <w:rPr>
          <w:sz w:val="20"/>
          <w:szCs w:val="20"/>
        </w:rPr>
        <w:t xml:space="preserve">numer </w:t>
      </w:r>
      <w:r w:rsidR="00A87E10">
        <w:rPr>
          <w:sz w:val="20"/>
          <w:szCs w:val="20"/>
        </w:rPr>
        <w:t>telefonu</w:t>
      </w:r>
    </w:p>
    <w:p w14:paraId="5B769B0B" w14:textId="77777777" w:rsidR="00E8791C" w:rsidRDefault="00E8791C" w:rsidP="00E8791C">
      <w:pPr>
        <w:tabs>
          <w:tab w:val="left" w:pos="284"/>
        </w:tabs>
        <w:rPr>
          <w:b/>
          <w:sz w:val="28"/>
          <w:szCs w:val="28"/>
        </w:rPr>
      </w:pPr>
    </w:p>
    <w:p w14:paraId="7026D401" w14:textId="77777777" w:rsidR="00603149" w:rsidRPr="00B8734E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14:paraId="1CA0107E" w14:textId="77777777" w:rsidR="00603149" w:rsidRPr="00B8734E" w:rsidRDefault="00603149" w:rsidP="00945F00">
      <w:pPr>
        <w:rPr>
          <w:b/>
          <w:sz w:val="28"/>
          <w:szCs w:val="28"/>
        </w:rPr>
      </w:pPr>
    </w:p>
    <w:p w14:paraId="3E7CF3A4" w14:textId="77777777" w:rsidR="00603149" w:rsidRPr="00B8734E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14:paraId="5A9BBBC2" w14:textId="77777777" w:rsidR="00603149" w:rsidRPr="00B8734E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14:paraId="237EF1DF" w14:textId="77777777" w:rsidR="00603149" w:rsidRPr="00B8734E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14:paraId="5811BD2B" w14:textId="77777777" w:rsidR="00603149" w:rsidRPr="00B8734E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14:paraId="3B930D90" w14:textId="77777777" w:rsidR="00603149" w:rsidRPr="00B8734E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14:paraId="137C1938" w14:textId="77777777" w:rsidR="00BC6EC2" w:rsidRPr="00B8734E" w:rsidRDefault="00BC6EC2" w:rsidP="00A233AC">
      <w:pPr>
        <w:tabs>
          <w:tab w:val="left" w:pos="284"/>
        </w:tabs>
        <w:ind w:left="-284"/>
        <w:rPr>
          <w:b/>
          <w:sz w:val="28"/>
          <w:szCs w:val="28"/>
        </w:rPr>
      </w:pPr>
    </w:p>
    <w:p w14:paraId="1AE02CE6" w14:textId="77777777" w:rsidR="00E8791C" w:rsidRPr="00B8734E" w:rsidRDefault="00E8791C" w:rsidP="00A233AC">
      <w:pPr>
        <w:tabs>
          <w:tab w:val="left" w:pos="284"/>
        </w:tabs>
        <w:ind w:left="-284"/>
        <w:rPr>
          <w:b/>
          <w:sz w:val="28"/>
          <w:szCs w:val="28"/>
        </w:rPr>
      </w:pPr>
      <w:r w:rsidRPr="00B8734E">
        <w:rPr>
          <w:b/>
          <w:sz w:val="28"/>
          <w:szCs w:val="28"/>
        </w:rPr>
        <w:t>Urząd Miasta Kielce</w:t>
      </w:r>
    </w:p>
    <w:p w14:paraId="252725D5" w14:textId="77777777" w:rsidR="00207C39" w:rsidRPr="00B8734E" w:rsidRDefault="00E8791C" w:rsidP="00A233AC">
      <w:pPr>
        <w:tabs>
          <w:tab w:val="left" w:pos="284"/>
        </w:tabs>
        <w:ind w:left="-284"/>
        <w:rPr>
          <w:b/>
          <w:sz w:val="28"/>
          <w:szCs w:val="28"/>
        </w:rPr>
      </w:pPr>
      <w:r w:rsidRPr="00B8734E">
        <w:rPr>
          <w:b/>
          <w:sz w:val="28"/>
          <w:szCs w:val="28"/>
        </w:rPr>
        <w:t xml:space="preserve">Wydział </w:t>
      </w:r>
      <w:r w:rsidR="00207C39" w:rsidRPr="00B8734E">
        <w:rPr>
          <w:b/>
          <w:sz w:val="28"/>
          <w:szCs w:val="28"/>
        </w:rPr>
        <w:t>Urbanistyki i Architektury</w:t>
      </w:r>
    </w:p>
    <w:p w14:paraId="69E331A5" w14:textId="77777777" w:rsidR="00E8791C" w:rsidRPr="00B8734E" w:rsidRDefault="00207C39" w:rsidP="00A233AC">
      <w:pPr>
        <w:tabs>
          <w:tab w:val="left" w:pos="284"/>
        </w:tabs>
        <w:ind w:left="-284"/>
        <w:rPr>
          <w:b/>
          <w:sz w:val="28"/>
          <w:szCs w:val="28"/>
        </w:rPr>
      </w:pPr>
      <w:r w:rsidRPr="00B8734E">
        <w:rPr>
          <w:b/>
          <w:sz w:val="28"/>
          <w:szCs w:val="28"/>
        </w:rPr>
        <w:t xml:space="preserve">Biuro </w:t>
      </w:r>
      <w:r w:rsidR="00E8791C" w:rsidRPr="00B8734E">
        <w:rPr>
          <w:b/>
          <w:sz w:val="28"/>
          <w:szCs w:val="28"/>
        </w:rPr>
        <w:t>Mieszkalnictwa</w:t>
      </w:r>
    </w:p>
    <w:p w14:paraId="4BF47BE7" w14:textId="77777777" w:rsidR="00E8791C" w:rsidRDefault="00E8791C" w:rsidP="00FB6D2E">
      <w:pPr>
        <w:tabs>
          <w:tab w:val="left" w:pos="284"/>
        </w:tabs>
        <w:rPr>
          <w:b/>
          <w:sz w:val="28"/>
          <w:szCs w:val="28"/>
        </w:rPr>
      </w:pPr>
    </w:p>
    <w:p w14:paraId="7D423B82" w14:textId="77777777" w:rsidR="00E8791C" w:rsidRDefault="00E8791C" w:rsidP="00FB6D2E">
      <w:pPr>
        <w:tabs>
          <w:tab w:val="left" w:pos="284"/>
        </w:tabs>
        <w:rPr>
          <w:sz w:val="20"/>
          <w:szCs w:val="20"/>
        </w:rPr>
        <w:sectPr w:rsidR="00E8791C" w:rsidSect="00E8791C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14:paraId="0C50C8FC" w14:textId="77777777" w:rsidR="00945F00" w:rsidRDefault="00945F00" w:rsidP="00BC6EC2">
      <w:pPr>
        <w:jc w:val="center"/>
        <w:rPr>
          <w:b/>
        </w:rPr>
      </w:pPr>
    </w:p>
    <w:p w14:paraId="123B3581" w14:textId="77777777" w:rsidR="00BC6EC2" w:rsidRPr="00DC6392" w:rsidRDefault="00BC6EC2" w:rsidP="00BC6EC2">
      <w:pPr>
        <w:jc w:val="center"/>
        <w:rPr>
          <w:b/>
        </w:rPr>
      </w:pPr>
      <w:r w:rsidRPr="00DC6392">
        <w:rPr>
          <w:b/>
        </w:rPr>
        <w:t>WNIOSEK O ZWROT KAUCJI MIESZKANIOWEJ</w:t>
      </w:r>
    </w:p>
    <w:p w14:paraId="0480540F" w14:textId="77777777" w:rsidR="00207C39" w:rsidRPr="00CD29C4" w:rsidRDefault="00207C39" w:rsidP="00BC6EC2">
      <w:pPr>
        <w:jc w:val="center"/>
        <w:rPr>
          <w:b/>
        </w:rPr>
      </w:pPr>
      <w:r w:rsidRPr="00CD29C4">
        <w:rPr>
          <w:b/>
        </w:rPr>
        <w:t>wpłaconej przed 11 listopada 1994 r. przez najemcę mieszkania wchodzącego w skład mieszkaniowego zasobu Miasta Kielce</w:t>
      </w:r>
    </w:p>
    <w:p w14:paraId="4A256DC9" w14:textId="77777777" w:rsidR="006515D7" w:rsidRPr="002F4E6F" w:rsidRDefault="006515D7" w:rsidP="006515D7">
      <w:pPr>
        <w:jc w:val="both"/>
        <w:rPr>
          <w:b/>
          <w:color w:val="FF0000"/>
          <w:sz w:val="22"/>
          <w:szCs w:val="22"/>
        </w:rPr>
      </w:pPr>
    </w:p>
    <w:p w14:paraId="18F1838D" w14:textId="77777777" w:rsidR="00BC6EC2" w:rsidRDefault="00BC6EC2" w:rsidP="006515D7">
      <w:pPr>
        <w:jc w:val="both"/>
        <w:rPr>
          <w:b/>
          <w:sz w:val="22"/>
          <w:szCs w:val="22"/>
        </w:rPr>
      </w:pPr>
    </w:p>
    <w:p w14:paraId="04506F4D" w14:textId="77777777" w:rsidR="00BC6EC2" w:rsidRDefault="00BC6EC2" w:rsidP="00BC6EC2">
      <w:pPr>
        <w:spacing w:line="360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Proszę o zwrot kaucji mieszkaniowej wpłaconej w dniu ………………...</w:t>
      </w:r>
      <w:r w:rsidR="00945F00">
        <w:rPr>
          <w:sz w:val="28"/>
          <w:szCs w:val="28"/>
        </w:rPr>
        <w:t>.</w:t>
      </w:r>
      <w:r>
        <w:rPr>
          <w:sz w:val="28"/>
          <w:szCs w:val="28"/>
        </w:rPr>
        <w:t xml:space="preserve">.., </w:t>
      </w:r>
    </w:p>
    <w:p w14:paraId="1CCA7D7E" w14:textId="77777777" w:rsidR="00BC6EC2" w:rsidRDefault="00BC6EC2" w:rsidP="00BC6EC2">
      <w:pPr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w kwocie</w:t>
      </w:r>
      <w:r w:rsidR="00945F00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 w związku z najmem lokalu mieszkalnego położonego w Kielcach przy ulicy.................................................. .</w:t>
      </w:r>
    </w:p>
    <w:p w14:paraId="1F3D1E2C" w14:textId="0DD39263" w:rsidR="00945F00" w:rsidRDefault="00945F00" w:rsidP="00DC6392">
      <w:pPr>
        <w:spacing w:line="276" w:lineRule="auto"/>
        <w:ind w:right="-284"/>
        <w:jc w:val="both"/>
      </w:pPr>
    </w:p>
    <w:p w14:paraId="1D901D0E" w14:textId="38CDDE16" w:rsidR="002B2C11" w:rsidRPr="0083312C" w:rsidRDefault="002B2C11" w:rsidP="00DC6392">
      <w:pPr>
        <w:spacing w:line="276" w:lineRule="auto"/>
        <w:ind w:right="-284"/>
        <w:jc w:val="both"/>
        <w:rPr>
          <w:sz w:val="28"/>
          <w:szCs w:val="28"/>
        </w:rPr>
      </w:pPr>
      <w:r w:rsidRPr="0083312C">
        <w:rPr>
          <w:sz w:val="28"/>
          <w:szCs w:val="28"/>
        </w:rPr>
        <w:t xml:space="preserve">Kaucję proszę przekazać na adres zamieszkania lub na rachunek </w:t>
      </w:r>
      <w:r w:rsidR="004354A0" w:rsidRPr="0083312C">
        <w:rPr>
          <w:sz w:val="28"/>
          <w:szCs w:val="28"/>
        </w:rPr>
        <w:t>bankowy</w:t>
      </w:r>
      <w:r w:rsidR="0083312C" w:rsidRPr="0083312C">
        <w:rPr>
          <w:sz w:val="28"/>
          <w:szCs w:val="28"/>
          <w:vertAlign w:val="superscript"/>
        </w:rPr>
        <w:t>⃰</w:t>
      </w:r>
      <w:r w:rsidR="004354A0" w:rsidRPr="0083312C">
        <w:rPr>
          <w:sz w:val="28"/>
          <w:szCs w:val="28"/>
        </w:rPr>
        <w:t xml:space="preserve"> nr………………………………………………………</w:t>
      </w:r>
      <w:r w:rsidR="0083312C">
        <w:rPr>
          <w:sz w:val="28"/>
          <w:szCs w:val="28"/>
        </w:rPr>
        <w:t>…………………………......</w:t>
      </w:r>
      <w:bookmarkStart w:id="0" w:name="_GoBack"/>
      <w:bookmarkEnd w:id="0"/>
    </w:p>
    <w:p w14:paraId="2621F913" w14:textId="77777777" w:rsidR="002B2C11" w:rsidRPr="0083312C" w:rsidRDefault="002B2C11" w:rsidP="00DC6392">
      <w:pPr>
        <w:spacing w:line="276" w:lineRule="auto"/>
        <w:ind w:right="-284"/>
        <w:jc w:val="both"/>
        <w:rPr>
          <w:sz w:val="28"/>
          <w:szCs w:val="28"/>
        </w:rPr>
      </w:pPr>
    </w:p>
    <w:p w14:paraId="06BB37D5" w14:textId="75E828C4" w:rsidR="00DC6392" w:rsidRDefault="00DC6392" w:rsidP="00DC6392">
      <w:pPr>
        <w:spacing w:line="276" w:lineRule="auto"/>
        <w:ind w:right="-284"/>
        <w:jc w:val="both"/>
      </w:pPr>
      <w:r>
        <w:t>Wyrażam zgodę/nie wyrażam zgody* na przetwarzanie numeru mojego telefonu/adresu e-mail</w:t>
      </w:r>
      <w:r w:rsidR="0083312C">
        <w:t xml:space="preserve">, </w:t>
      </w:r>
      <w:r w:rsidR="0083312C">
        <w:br/>
        <w:t xml:space="preserve">nr konta bankowego </w:t>
      </w:r>
      <w:r>
        <w:t xml:space="preserve"> przez Urząd Miasta Kielce w sprawach związanych z niniejszym wnioskiem.</w:t>
      </w:r>
    </w:p>
    <w:p w14:paraId="5759A28C" w14:textId="77777777" w:rsidR="00DC6392" w:rsidRDefault="00DC6392" w:rsidP="00DC6392">
      <w:pPr>
        <w:spacing w:line="276" w:lineRule="auto"/>
        <w:ind w:right="-284"/>
        <w:jc w:val="both"/>
      </w:pPr>
    </w:p>
    <w:p w14:paraId="24BDA93B" w14:textId="77777777" w:rsidR="00DC6392" w:rsidRPr="007C1749" w:rsidRDefault="00DC6392" w:rsidP="00DC6392">
      <w:pPr>
        <w:spacing w:line="276" w:lineRule="auto"/>
        <w:ind w:right="-284"/>
        <w:jc w:val="both"/>
      </w:pPr>
    </w:p>
    <w:p w14:paraId="1D35AC67" w14:textId="77777777" w:rsidR="006515D7" w:rsidRDefault="00207C39" w:rsidP="00BC6EC2">
      <w:pPr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 w:rsidR="006515D7">
        <w:rPr>
          <w:sz w:val="22"/>
          <w:szCs w:val="22"/>
        </w:rPr>
        <w:t>______________________________</w:t>
      </w:r>
    </w:p>
    <w:p w14:paraId="2F239E4C" w14:textId="77777777" w:rsidR="00207C39" w:rsidRDefault="00207C39" w:rsidP="00207C39">
      <w:pPr>
        <w:ind w:left="5670" w:right="-567"/>
        <w:rPr>
          <w:sz w:val="20"/>
          <w:szCs w:val="20"/>
        </w:rPr>
      </w:pPr>
      <w:r>
        <w:rPr>
          <w:sz w:val="20"/>
          <w:szCs w:val="20"/>
        </w:rPr>
        <w:t>Podpis wnioskodawcy/opiekuna prawnego/</w:t>
      </w:r>
    </w:p>
    <w:p w14:paraId="38C3108D" w14:textId="2344F198" w:rsidR="00BC6EC2" w:rsidRPr="0083312C" w:rsidRDefault="00207C39" w:rsidP="0083312C">
      <w:pPr>
        <w:ind w:left="5670" w:right="-567"/>
        <w:rPr>
          <w:sz w:val="20"/>
          <w:szCs w:val="20"/>
        </w:rPr>
      </w:pPr>
      <w:r>
        <w:rPr>
          <w:sz w:val="20"/>
          <w:szCs w:val="20"/>
        </w:rPr>
        <w:t>pełnomocnika/przedstawiciela ustawowego*</w:t>
      </w:r>
    </w:p>
    <w:p w14:paraId="2E5EBC74" w14:textId="0F5593CE" w:rsidR="00DC6392" w:rsidRDefault="00DC6392" w:rsidP="00202361">
      <w:pPr>
        <w:rPr>
          <w:b/>
          <w:bCs/>
        </w:rPr>
      </w:pPr>
    </w:p>
    <w:p w14:paraId="03706FB5" w14:textId="77777777" w:rsidR="00DC6392" w:rsidRPr="00DC6392" w:rsidRDefault="00DC6392" w:rsidP="00DC63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C6392">
        <w:rPr>
          <w:bCs/>
          <w:sz w:val="22"/>
          <w:szCs w:val="22"/>
        </w:rPr>
        <w:t>niepotrzebne skreślić</w:t>
      </w:r>
    </w:p>
    <w:p w14:paraId="0B7A23C3" w14:textId="77777777" w:rsidR="00DC6392" w:rsidRDefault="00DC6392" w:rsidP="00202361">
      <w:pPr>
        <w:rPr>
          <w:b/>
          <w:bCs/>
        </w:rPr>
      </w:pPr>
    </w:p>
    <w:p w14:paraId="67BA9B5F" w14:textId="0D747B73" w:rsidR="00DC6392" w:rsidRDefault="00DC6392" w:rsidP="00202361">
      <w:pPr>
        <w:rPr>
          <w:b/>
          <w:bCs/>
        </w:rPr>
      </w:pPr>
    </w:p>
    <w:p w14:paraId="48B0A61F" w14:textId="3BE1C7B5" w:rsidR="002B2C11" w:rsidRDefault="002B2C11" w:rsidP="00202361">
      <w:pPr>
        <w:rPr>
          <w:b/>
          <w:bCs/>
        </w:rPr>
      </w:pPr>
    </w:p>
    <w:p w14:paraId="7CE779CE" w14:textId="3BE1C7B5" w:rsidR="00DC6392" w:rsidRPr="00DC6392" w:rsidRDefault="00202361" w:rsidP="00DC6392">
      <w:pPr>
        <w:rPr>
          <w:b/>
          <w:bCs/>
        </w:rPr>
      </w:pPr>
      <w:r w:rsidRPr="00BC6EC2">
        <w:rPr>
          <w:b/>
          <w:bCs/>
        </w:rPr>
        <w:t>Wymagane załączniki:</w:t>
      </w:r>
    </w:p>
    <w:p w14:paraId="5738BC0F" w14:textId="77777777" w:rsidR="00BC6EC2" w:rsidRDefault="00BC6EC2" w:rsidP="00DC639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Umowa najmu lokalu mieszkalnego zawierająca potwierdzenie wpłaconej kaucji (kserokopia i oryginał do wglądu).</w:t>
      </w:r>
    </w:p>
    <w:p w14:paraId="36937EC4" w14:textId="77777777" w:rsidR="00BC6EC2" w:rsidRDefault="00BC6EC2" w:rsidP="00DC6392">
      <w:pPr>
        <w:pStyle w:val="Akapitzlist"/>
        <w:numPr>
          <w:ilvl w:val="0"/>
          <w:numId w:val="3"/>
        </w:numPr>
        <w:tabs>
          <w:tab w:val="left" w:pos="3240"/>
        </w:tabs>
        <w:spacing w:line="276" w:lineRule="auto"/>
        <w:ind w:left="426" w:hanging="426"/>
        <w:jc w:val="both"/>
      </w:pPr>
      <w:r>
        <w:t>Akt notarialny umowy sprzedaży lokalu, lub protokół zdawczy lokalu (kserokopia i oryginał do wglądu).</w:t>
      </w:r>
    </w:p>
    <w:p w14:paraId="5372ED95" w14:textId="77777777" w:rsidR="00BC6EC2" w:rsidRDefault="00BC6EC2" w:rsidP="00DC6392">
      <w:pPr>
        <w:pStyle w:val="Akapitzlist"/>
        <w:numPr>
          <w:ilvl w:val="0"/>
          <w:numId w:val="3"/>
        </w:numPr>
        <w:tabs>
          <w:tab w:val="left" w:pos="3240"/>
        </w:tabs>
        <w:spacing w:line="276" w:lineRule="auto"/>
        <w:ind w:left="426" w:hanging="426"/>
        <w:jc w:val="both"/>
      </w:pPr>
      <w:r>
        <w:t>Akt zgonu w przypadku śmierci jednego z najemców (kserokopia i oryginał do wglądu).</w:t>
      </w:r>
    </w:p>
    <w:p w14:paraId="7B1158CC" w14:textId="77777777" w:rsidR="00DC6392" w:rsidRDefault="00BC6EC2" w:rsidP="00DC639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Postanowienie sądu o nabyciu praw do </w:t>
      </w:r>
      <w:r w:rsidRPr="001A1579">
        <w:t>spadku w przypadku śmierci najemcy/najemców którzy kaucję wpłacali (kserokopia i oryginał do wglądu).</w:t>
      </w:r>
    </w:p>
    <w:p w14:paraId="0848CF93" w14:textId="77777777" w:rsidR="00BC6EC2" w:rsidRDefault="00BC6EC2" w:rsidP="00DC6392">
      <w:pPr>
        <w:pStyle w:val="Akapitzlist"/>
        <w:spacing w:line="276" w:lineRule="auto"/>
        <w:ind w:left="426"/>
        <w:jc w:val="both"/>
      </w:pPr>
    </w:p>
    <w:p w14:paraId="6C4FEEB3" w14:textId="77777777" w:rsidR="00DC6392" w:rsidRDefault="00DC6392" w:rsidP="00DC6392">
      <w:pPr>
        <w:spacing w:line="276" w:lineRule="auto"/>
        <w:ind w:left="360" w:right="283"/>
        <w:jc w:val="both"/>
      </w:pPr>
    </w:p>
    <w:p w14:paraId="518540FD" w14:textId="77777777" w:rsidR="00DC6392" w:rsidRPr="00B8734E" w:rsidRDefault="00DC6392" w:rsidP="00DC6392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</w:t>
      </w:r>
      <w:r w:rsidRPr="00B8734E">
        <w:rPr>
          <w:rFonts w:ascii="Times New Roman" w:hAnsi="Times New Roman" w:cs="Times New Roman"/>
          <w:sz w:val="20"/>
          <w:szCs w:val="20"/>
        </w:rPr>
        <w:t>o ochronie danych „RODO”), uprzejmie informujemy, iż:</w:t>
      </w:r>
    </w:p>
    <w:p w14:paraId="001AFC69" w14:textId="77777777" w:rsidR="00DC6392" w:rsidRPr="00B8734E" w:rsidRDefault="00DC6392" w:rsidP="00DC6392">
      <w:pPr>
        <w:pStyle w:val="Styl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734E">
        <w:rPr>
          <w:rFonts w:ascii="Times New Roman" w:hAnsi="Times New Roman" w:cs="Times New Roman"/>
          <w:sz w:val="20"/>
          <w:szCs w:val="20"/>
        </w:rPr>
        <w:t>Administratorem Pani/Pana danych osobowych jest Prezydent Miasta Kielce, Rynek 1, 25-303 Kielce. W przypadku pytań dotyczących procesu przetwarzania swoich danych osobowych może Pani/Pan skontaktować się z Inspektorem Ochrony Danych pisząc na adres e-mail iod@um.kielce.pl</w:t>
      </w:r>
      <w:r w:rsidR="00466907" w:rsidRPr="00B8734E">
        <w:rPr>
          <w:rFonts w:ascii="Times New Roman" w:hAnsi="Times New Roman" w:cs="Times New Roman"/>
          <w:sz w:val="20"/>
          <w:szCs w:val="20"/>
        </w:rPr>
        <w:t>,</w:t>
      </w:r>
    </w:p>
    <w:p w14:paraId="2651FB19" w14:textId="77777777" w:rsidR="00DC6392" w:rsidRPr="00B8734E" w:rsidRDefault="00DC6392" w:rsidP="00DC6392">
      <w:pPr>
        <w:pStyle w:val="Akapitzlist"/>
        <w:numPr>
          <w:ilvl w:val="0"/>
          <w:numId w:val="10"/>
        </w:numPr>
        <w:suppressAutoHyphens/>
        <w:ind w:left="284"/>
        <w:jc w:val="both"/>
        <w:rPr>
          <w:sz w:val="20"/>
          <w:szCs w:val="20"/>
        </w:rPr>
      </w:pPr>
      <w:r w:rsidRPr="00B8734E">
        <w:rPr>
          <w:sz w:val="20"/>
          <w:szCs w:val="20"/>
        </w:rPr>
        <w:t>podane dane osobowe będą przetwarzane w związku z realizacją wniosku o zwrot kaucji mieszkaniowej</w:t>
      </w:r>
    </w:p>
    <w:p w14:paraId="321AB557" w14:textId="77777777" w:rsidR="00DC6392" w:rsidRPr="00B8734E" w:rsidRDefault="00DC6392" w:rsidP="00DC6392">
      <w:pPr>
        <w:pStyle w:val="Akapitzlist"/>
        <w:numPr>
          <w:ilvl w:val="0"/>
          <w:numId w:val="10"/>
        </w:numPr>
        <w:suppressAutoHyphens/>
        <w:ind w:left="284"/>
        <w:jc w:val="both"/>
        <w:rPr>
          <w:sz w:val="20"/>
          <w:szCs w:val="20"/>
        </w:rPr>
      </w:pPr>
      <w:r w:rsidRPr="00B8734E">
        <w:rPr>
          <w:sz w:val="20"/>
          <w:szCs w:val="20"/>
        </w:rPr>
        <w:t>podanie danych jest obowiązkowe, a podstawą prawną przetwarzania Pani/Pana danych osobowych przez Administratora jest ustawa z dnia 21 czerwca 2001 r. o ochronie praw lokatorów, mieszkaniowym zasobie gminy i o zmianie Kodeksu cywilnego,</w:t>
      </w:r>
    </w:p>
    <w:p w14:paraId="45ABA8DE" w14:textId="77777777" w:rsidR="00DC6392" w:rsidRPr="00B8734E" w:rsidRDefault="00DC6392" w:rsidP="00DC6392">
      <w:pPr>
        <w:pStyle w:val="Styl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734E">
        <w:rPr>
          <w:rFonts w:ascii="Times New Roman" w:hAnsi="Times New Roman" w:cs="Times New Roman"/>
          <w:sz w:val="20"/>
          <w:szCs w:val="20"/>
        </w:rPr>
        <w:t xml:space="preserve">przekazane przez Panią/Pana dane będą przetwarzane przez okres niezbędny do realizacji </w:t>
      </w:r>
      <w:r w:rsidR="00B8734E" w:rsidRPr="00B8734E">
        <w:rPr>
          <w:rFonts w:ascii="Times New Roman" w:hAnsi="Times New Roman" w:cs="Times New Roman"/>
          <w:sz w:val="20"/>
          <w:szCs w:val="20"/>
        </w:rPr>
        <w:t>wniosku o zwrot kaucji mieszkaniowej</w:t>
      </w:r>
      <w:r w:rsidRPr="00B8734E">
        <w:rPr>
          <w:rFonts w:ascii="Times New Roman" w:hAnsi="Times New Roman" w:cs="Times New Roman"/>
          <w:sz w:val="20"/>
          <w:szCs w:val="20"/>
        </w:rPr>
        <w:t>. Okres przechowywania danych osobowych w archiwum zakładowym lub państwowym wynosi 10 lat (zgodnie z Jednolitym Rzeczowym Wykazem Akt) lub bezterminowo w przypadku zaklasyfikowania  dokumentacji do kategorii archiwalnej A,</w:t>
      </w:r>
    </w:p>
    <w:p w14:paraId="657A1374" w14:textId="77777777" w:rsidR="00DC6392" w:rsidRPr="00B8734E" w:rsidRDefault="00DC6392" w:rsidP="00DC6392">
      <w:pPr>
        <w:pStyle w:val="Styl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734E">
        <w:rPr>
          <w:rFonts w:ascii="Times New Roman" w:hAnsi="Times New Roman" w:cs="Times New Roman"/>
          <w:sz w:val="20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17493BEF" w14:textId="77777777" w:rsidR="00DC6392" w:rsidRPr="00836AA8" w:rsidRDefault="00DC6392" w:rsidP="00DC6392">
      <w:pPr>
        <w:pStyle w:val="Styl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734E">
        <w:rPr>
          <w:rFonts w:ascii="Times New Roman" w:hAnsi="Times New Roman" w:cs="Times New Roman"/>
          <w:sz w:val="20"/>
          <w:szCs w:val="20"/>
        </w:rPr>
        <w:t>odbiorcami Pani/Pana danych osobowych</w:t>
      </w:r>
      <w:r w:rsidRPr="00836AA8">
        <w:rPr>
          <w:rFonts w:ascii="Times New Roman" w:hAnsi="Times New Roman" w:cs="Times New Roman"/>
          <w:sz w:val="20"/>
          <w:szCs w:val="20"/>
        </w:rPr>
        <w:t xml:space="preserve"> mogą być instytucje uprawnione na podstawie przepisów prawa lub podmioty upoważnione na podstawie podpisanej umowy pomiędzy Administratorem a tym podmiotem</w:t>
      </w:r>
      <w:r w:rsidR="00466907">
        <w:rPr>
          <w:rFonts w:ascii="Times New Roman" w:hAnsi="Times New Roman" w:cs="Times New Roman"/>
          <w:sz w:val="20"/>
          <w:szCs w:val="20"/>
        </w:rPr>
        <w:t>,</w:t>
      </w:r>
    </w:p>
    <w:p w14:paraId="6F8CFDCA" w14:textId="77777777" w:rsidR="00DC6392" w:rsidRPr="00836AA8" w:rsidRDefault="00DC6392" w:rsidP="00DC6392">
      <w:pPr>
        <w:pStyle w:val="Styl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36AA8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0EF1108B" w14:textId="77777777" w:rsidR="00DC6392" w:rsidRPr="00836AA8" w:rsidRDefault="00DC6392" w:rsidP="00DC6392">
      <w:pPr>
        <w:rPr>
          <w:sz w:val="22"/>
          <w:szCs w:val="22"/>
        </w:rPr>
      </w:pPr>
    </w:p>
    <w:p w14:paraId="5114562C" w14:textId="77777777" w:rsidR="00DC6392" w:rsidRDefault="00DC6392" w:rsidP="00DC6392">
      <w:pPr>
        <w:rPr>
          <w:sz w:val="22"/>
          <w:szCs w:val="22"/>
        </w:rPr>
      </w:pPr>
      <w:r>
        <w:rPr>
          <w:sz w:val="22"/>
          <w:szCs w:val="22"/>
        </w:rPr>
        <w:t>Kielce, dnia ___________________                                _________________________________</w:t>
      </w:r>
    </w:p>
    <w:p w14:paraId="143AC03C" w14:textId="77777777" w:rsidR="00DC6392" w:rsidRDefault="00DC6392" w:rsidP="00DC6392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wnioskodawcy/opiekuna prawnego/</w:t>
      </w:r>
    </w:p>
    <w:p w14:paraId="2CED8701" w14:textId="77777777" w:rsidR="00DC6392" w:rsidRDefault="00DC6392" w:rsidP="00DC6392">
      <w:pPr>
        <w:ind w:left="4956"/>
        <w:rPr>
          <w:sz w:val="20"/>
          <w:szCs w:val="20"/>
        </w:rPr>
      </w:pPr>
      <w:r>
        <w:rPr>
          <w:sz w:val="20"/>
          <w:szCs w:val="20"/>
        </w:rPr>
        <w:t>pełnomocnika/przedstawiciela ustawowego*</w:t>
      </w:r>
    </w:p>
    <w:p w14:paraId="2F60F699" w14:textId="77777777" w:rsidR="00DC6392" w:rsidRDefault="00DC6392" w:rsidP="00DC6392">
      <w:r>
        <w:rPr>
          <w:b/>
        </w:rPr>
        <w:tab/>
      </w:r>
      <w:r>
        <w:rPr>
          <w:sz w:val="20"/>
          <w:szCs w:val="20"/>
        </w:rPr>
        <w:t>* niepotrzebne skreślić</w:t>
      </w:r>
    </w:p>
    <w:p w14:paraId="35E11F21" w14:textId="77777777" w:rsidR="003D5078" w:rsidRDefault="003D5078" w:rsidP="003D5078">
      <w:pPr>
        <w:pStyle w:val="Akapitzlist"/>
        <w:jc w:val="both"/>
      </w:pPr>
    </w:p>
    <w:p w14:paraId="1873FCC6" w14:textId="77777777" w:rsidR="00BC6EC2" w:rsidRPr="00466907" w:rsidRDefault="00BC6EC2" w:rsidP="00BC6EC2">
      <w:pPr>
        <w:tabs>
          <w:tab w:val="left" w:pos="3240"/>
        </w:tabs>
        <w:autoSpaceDE w:val="0"/>
        <w:autoSpaceDN w:val="0"/>
        <w:jc w:val="center"/>
        <w:rPr>
          <w:b/>
          <w:sz w:val="20"/>
          <w:szCs w:val="20"/>
        </w:rPr>
      </w:pPr>
      <w:r w:rsidRPr="00466907">
        <w:rPr>
          <w:b/>
          <w:sz w:val="20"/>
          <w:szCs w:val="20"/>
        </w:rPr>
        <w:t>ZASADY WALORYZACJI KAUCJI MIESZKANIOWEJ</w:t>
      </w:r>
    </w:p>
    <w:p w14:paraId="34B4EBDB" w14:textId="77777777" w:rsidR="00BC6EC2" w:rsidRPr="00945F00" w:rsidRDefault="00BC6EC2" w:rsidP="00BC6EC2">
      <w:pPr>
        <w:pStyle w:val="Tyt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Zwrot kaucji mieszkaniowej przysługuje osobom</w:t>
      </w:r>
      <w:r w:rsidR="00A87AB1">
        <w:rPr>
          <w:b w:val="0"/>
          <w:bCs w:val="0"/>
          <w:sz w:val="20"/>
          <w:szCs w:val="20"/>
        </w:rPr>
        <w:t xml:space="preserve"> które ją wpłacały,</w:t>
      </w:r>
      <w:r w:rsidRPr="00945F00">
        <w:rPr>
          <w:b w:val="0"/>
          <w:bCs w:val="0"/>
          <w:sz w:val="20"/>
          <w:szCs w:val="20"/>
        </w:rPr>
        <w:t xml:space="preserve"> w przypadku opróżnienia lokalu mieszkalnego wchodzącego w skład mieszkaniowego zasobu gminy lub jego wykupu.</w:t>
      </w:r>
    </w:p>
    <w:p w14:paraId="1BC905AE" w14:textId="77777777" w:rsidR="00BC6EC2" w:rsidRPr="00945F00" w:rsidRDefault="00BC6EC2" w:rsidP="00BC6EC2">
      <w:pPr>
        <w:pStyle w:val="Tyt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Osoby zamieszkujące w budynkach zakładowych przekazanych Gminie mogą ubiegać się o zwrot kaucji w przypadku przekazania środków finansowych z tytułu wpłaconych kaucji mieszkaniowych na konto Gminy.</w:t>
      </w:r>
    </w:p>
    <w:p w14:paraId="09EBA4E1" w14:textId="77777777" w:rsidR="00BC6EC2" w:rsidRPr="00945F00" w:rsidRDefault="00BC6EC2" w:rsidP="00BC6EC2">
      <w:pPr>
        <w:pStyle w:val="Tyt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 xml:space="preserve">O zwrot kaucji mogą występować osoby, o których mowa w pkt. 1 i 2, które dokonały wykupu mieszkania lub opróżniły go i przekazały do dyspozycji wynajmującego w okresie ostatnich </w:t>
      </w:r>
      <w:r w:rsidR="009C3F9E">
        <w:rPr>
          <w:b w:val="0"/>
          <w:bCs w:val="0"/>
          <w:sz w:val="20"/>
          <w:szCs w:val="20"/>
        </w:rPr>
        <w:t>6-ciu</w:t>
      </w:r>
      <w:r w:rsidRPr="00945F00">
        <w:rPr>
          <w:b w:val="0"/>
          <w:bCs w:val="0"/>
          <w:sz w:val="20"/>
          <w:szCs w:val="20"/>
        </w:rPr>
        <w:t xml:space="preserve"> lat. Roszczenia pozostałych osób uległy przedawnieniu.</w:t>
      </w:r>
    </w:p>
    <w:p w14:paraId="3020F5D9" w14:textId="77777777" w:rsidR="00BC6EC2" w:rsidRPr="00945F00" w:rsidRDefault="00BC6EC2" w:rsidP="00BC6EC2">
      <w:pPr>
        <w:pStyle w:val="Tytu"/>
        <w:numPr>
          <w:ilvl w:val="0"/>
          <w:numId w:val="4"/>
        </w:numPr>
        <w:tabs>
          <w:tab w:val="clear" w:pos="720"/>
          <w:tab w:val="num" w:pos="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Wnioski o zwrot wpłaconych kaucji należy składać w Kancelarii Ogólnej Urzędu Miasta Kielce. Do wniosku należy dołączyć:</w:t>
      </w:r>
    </w:p>
    <w:p w14:paraId="7B8462D1" w14:textId="77777777" w:rsidR="00BC6EC2" w:rsidRPr="00945F00" w:rsidRDefault="004954E6" w:rsidP="004954E6">
      <w:pPr>
        <w:pStyle w:val="Tytu"/>
        <w:numPr>
          <w:ilvl w:val="1"/>
          <w:numId w:val="3"/>
        </w:numPr>
        <w:ind w:left="851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U</w:t>
      </w:r>
      <w:r w:rsidR="00BC6EC2" w:rsidRPr="00945F00">
        <w:rPr>
          <w:b w:val="0"/>
          <w:bCs w:val="0"/>
          <w:sz w:val="20"/>
          <w:szCs w:val="20"/>
        </w:rPr>
        <w:t>mowę najm</w:t>
      </w:r>
      <w:r w:rsidRPr="00945F00">
        <w:rPr>
          <w:b w:val="0"/>
          <w:bCs w:val="0"/>
          <w:sz w:val="20"/>
          <w:szCs w:val="20"/>
        </w:rPr>
        <w:t>u lokalu zawartą z wynajmującym.</w:t>
      </w:r>
    </w:p>
    <w:p w14:paraId="20CFD5BA" w14:textId="77777777" w:rsidR="00BC6EC2" w:rsidRPr="00945F00" w:rsidRDefault="004954E6" w:rsidP="004954E6">
      <w:pPr>
        <w:pStyle w:val="Tytu"/>
        <w:numPr>
          <w:ilvl w:val="1"/>
          <w:numId w:val="3"/>
        </w:numPr>
        <w:ind w:left="851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P</w:t>
      </w:r>
      <w:r w:rsidR="00BC6EC2" w:rsidRPr="00945F00">
        <w:rPr>
          <w:b w:val="0"/>
          <w:bCs w:val="0"/>
          <w:sz w:val="20"/>
          <w:szCs w:val="20"/>
        </w:rPr>
        <w:t>otwierdzenie dokonania wpłaty kaucji mieszkaniowej</w:t>
      </w:r>
      <w:r w:rsidRPr="00945F00">
        <w:rPr>
          <w:b w:val="0"/>
          <w:bCs w:val="0"/>
          <w:sz w:val="20"/>
          <w:szCs w:val="20"/>
        </w:rPr>
        <w:t>.</w:t>
      </w:r>
    </w:p>
    <w:p w14:paraId="60470654" w14:textId="77777777" w:rsidR="00BC6EC2" w:rsidRPr="00945F00" w:rsidRDefault="004954E6" w:rsidP="004954E6">
      <w:pPr>
        <w:pStyle w:val="Tytu"/>
        <w:numPr>
          <w:ilvl w:val="1"/>
          <w:numId w:val="3"/>
        </w:numPr>
        <w:ind w:left="851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</w:t>
      </w:r>
      <w:r w:rsidR="00BC6EC2" w:rsidRPr="00945F00">
        <w:rPr>
          <w:b w:val="0"/>
          <w:bCs w:val="0"/>
          <w:sz w:val="20"/>
          <w:szCs w:val="20"/>
        </w:rPr>
        <w:t xml:space="preserve"> przypadku wykupu lokalu, kserokopię aktu notarialnego z oryginałem aktu do uwierzytelnienia</w:t>
      </w:r>
    </w:p>
    <w:p w14:paraId="1FCAA27A" w14:textId="77777777" w:rsidR="00BC6EC2" w:rsidRPr="00945F00" w:rsidRDefault="004954E6" w:rsidP="004954E6">
      <w:pPr>
        <w:pStyle w:val="Tytu"/>
        <w:numPr>
          <w:ilvl w:val="1"/>
          <w:numId w:val="3"/>
        </w:numPr>
        <w:ind w:left="851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</w:t>
      </w:r>
      <w:r w:rsidR="00BC6EC2" w:rsidRPr="00945F00">
        <w:rPr>
          <w:b w:val="0"/>
          <w:bCs w:val="0"/>
          <w:sz w:val="20"/>
          <w:szCs w:val="20"/>
        </w:rPr>
        <w:t xml:space="preserve"> przypadku opróżnienia lokalu potwierdzenie terminu przekazania lokalu do dyspozycji wynajmującego</w:t>
      </w:r>
      <w:r w:rsidRPr="00945F00">
        <w:rPr>
          <w:b w:val="0"/>
          <w:bCs w:val="0"/>
          <w:sz w:val="20"/>
          <w:szCs w:val="20"/>
        </w:rPr>
        <w:t xml:space="preserve"> (protokół zdawczo-odbiorczy)</w:t>
      </w:r>
      <w:r w:rsidR="00BC6EC2" w:rsidRPr="00945F00">
        <w:rPr>
          <w:b w:val="0"/>
          <w:bCs w:val="0"/>
          <w:sz w:val="20"/>
          <w:szCs w:val="20"/>
        </w:rPr>
        <w:t>.</w:t>
      </w:r>
    </w:p>
    <w:p w14:paraId="3BC7F39E" w14:textId="77777777" w:rsidR="00BC6EC2" w:rsidRPr="00945F00" w:rsidRDefault="004954E6" w:rsidP="004954E6">
      <w:pPr>
        <w:pStyle w:val="Tytu"/>
        <w:numPr>
          <w:ilvl w:val="1"/>
          <w:numId w:val="3"/>
        </w:numPr>
        <w:ind w:left="851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A</w:t>
      </w:r>
      <w:r w:rsidR="00BC6EC2" w:rsidRPr="00945F00">
        <w:rPr>
          <w:b w:val="0"/>
          <w:bCs w:val="0"/>
          <w:sz w:val="20"/>
          <w:szCs w:val="20"/>
        </w:rPr>
        <w:t>kt zgonu w przypadku, gdy śmierć najemcy nastąpiła przed wykupem</w:t>
      </w:r>
      <w:r w:rsidRPr="00945F00">
        <w:rPr>
          <w:b w:val="0"/>
          <w:bCs w:val="0"/>
          <w:sz w:val="20"/>
          <w:szCs w:val="20"/>
        </w:rPr>
        <w:t xml:space="preserve"> lokalu.</w:t>
      </w:r>
    </w:p>
    <w:p w14:paraId="00D9D150" w14:textId="77777777" w:rsidR="00BC6EC2" w:rsidRPr="00945F00" w:rsidRDefault="004954E6" w:rsidP="004954E6">
      <w:pPr>
        <w:pStyle w:val="Tytu"/>
        <w:numPr>
          <w:ilvl w:val="1"/>
          <w:numId w:val="3"/>
        </w:numPr>
        <w:ind w:left="851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sz w:val="20"/>
          <w:szCs w:val="20"/>
        </w:rPr>
        <w:t>P</w:t>
      </w:r>
      <w:r w:rsidR="00BC6EC2" w:rsidRPr="00945F00">
        <w:rPr>
          <w:b w:val="0"/>
          <w:sz w:val="20"/>
          <w:szCs w:val="20"/>
        </w:rPr>
        <w:t>ostanowienie sądu o nabyciu praw do spadku w przypadku śmierci najemcy/najemców</w:t>
      </w:r>
      <w:r w:rsidRPr="00945F00">
        <w:rPr>
          <w:b w:val="0"/>
          <w:sz w:val="20"/>
          <w:szCs w:val="20"/>
        </w:rPr>
        <w:t>,</w:t>
      </w:r>
      <w:r w:rsidR="00BC6EC2" w:rsidRPr="00945F00">
        <w:rPr>
          <w:b w:val="0"/>
          <w:sz w:val="20"/>
          <w:szCs w:val="20"/>
        </w:rPr>
        <w:t xml:space="preserve"> którzy kaucję wpłacali.</w:t>
      </w:r>
    </w:p>
    <w:p w14:paraId="3F3FA688" w14:textId="77777777" w:rsidR="00BC6EC2" w:rsidRPr="00945F00" w:rsidRDefault="00BC6EC2" w:rsidP="00BC6EC2">
      <w:pPr>
        <w:pStyle w:val="Tyt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 xml:space="preserve">Wypłaty dokonuje Wydział </w:t>
      </w:r>
      <w:r w:rsidR="000B139E">
        <w:rPr>
          <w:b w:val="0"/>
          <w:bCs w:val="0"/>
          <w:sz w:val="20"/>
          <w:szCs w:val="20"/>
        </w:rPr>
        <w:t>Budżetu i Księgowości</w:t>
      </w:r>
      <w:r w:rsidRPr="00945F00">
        <w:rPr>
          <w:b w:val="0"/>
          <w:bCs w:val="0"/>
          <w:sz w:val="20"/>
          <w:szCs w:val="20"/>
        </w:rPr>
        <w:t xml:space="preserve"> - Urzędu Miasta Kielce na podstawie wniosku </w:t>
      </w:r>
      <w:r w:rsidR="000B139E">
        <w:rPr>
          <w:b w:val="0"/>
          <w:bCs w:val="0"/>
          <w:sz w:val="20"/>
          <w:szCs w:val="20"/>
        </w:rPr>
        <w:t>Wydziału Urbanistyki i Architektury.</w:t>
      </w:r>
    </w:p>
    <w:p w14:paraId="07E4794A" w14:textId="77777777" w:rsidR="00BC6EC2" w:rsidRPr="00945F00" w:rsidRDefault="00BC6EC2" w:rsidP="00BC6EC2">
      <w:pPr>
        <w:pStyle w:val="Tytu"/>
        <w:numPr>
          <w:ilvl w:val="0"/>
          <w:numId w:val="7"/>
        </w:numPr>
        <w:tabs>
          <w:tab w:val="clear" w:pos="900"/>
          <w:tab w:val="num" w:pos="54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Przyjmuje się następujące zasady waloryzacji kaucji mieszkaniowej:</w:t>
      </w:r>
    </w:p>
    <w:p w14:paraId="630DCE91" w14:textId="77777777" w:rsidR="00BC6EC2" w:rsidRPr="00945F00" w:rsidRDefault="004954E6" w:rsidP="004954E6">
      <w:pPr>
        <w:pStyle w:val="Tytu"/>
        <w:numPr>
          <w:ilvl w:val="0"/>
          <w:numId w:val="5"/>
        </w:numPr>
        <w:tabs>
          <w:tab w:val="clear" w:pos="1260"/>
          <w:tab w:val="num" w:pos="851"/>
        </w:tabs>
        <w:ind w:left="851" w:hanging="349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</w:t>
      </w:r>
      <w:r w:rsidR="00BC6EC2" w:rsidRPr="00945F00">
        <w:rPr>
          <w:b w:val="0"/>
          <w:bCs w:val="0"/>
          <w:sz w:val="20"/>
          <w:szCs w:val="20"/>
        </w:rPr>
        <w:t>artość świadczenia pieniężnego zostaje określona w relacji do średniej krajowej płacy netto.</w:t>
      </w:r>
    </w:p>
    <w:p w14:paraId="23BA83D8" w14:textId="77777777" w:rsidR="00BC6EC2" w:rsidRPr="00945F00" w:rsidRDefault="00BC6EC2" w:rsidP="004954E6">
      <w:pPr>
        <w:pStyle w:val="Tytu"/>
        <w:numPr>
          <w:ilvl w:val="0"/>
          <w:numId w:val="5"/>
        </w:numPr>
        <w:tabs>
          <w:tab w:val="clear" w:pos="1260"/>
          <w:tab w:val="num" w:pos="851"/>
        </w:tabs>
        <w:ind w:left="851" w:hanging="349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Obliczenia dokonuje się w następujący sposób:</w:t>
      </w:r>
    </w:p>
    <w:p w14:paraId="4560AFEA" w14:textId="77777777" w:rsidR="00BC6EC2" w:rsidRPr="00945F00" w:rsidRDefault="00BC6EC2" w:rsidP="004954E6">
      <w:pPr>
        <w:pStyle w:val="Tytu"/>
        <w:numPr>
          <w:ilvl w:val="0"/>
          <w:numId w:val="6"/>
        </w:numPr>
        <w:tabs>
          <w:tab w:val="clear" w:pos="1068"/>
          <w:tab w:val="num" w:pos="1276"/>
        </w:tabs>
        <w:ind w:left="1276" w:hanging="414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wysokość wpłaconej kaucji mieszkaniowej dzieli się przez wysokość średniej krajowej płacy netto określonej na rok wpłacenia kaucji mieszkaniowej,</w:t>
      </w:r>
    </w:p>
    <w:p w14:paraId="2949718F" w14:textId="77777777" w:rsidR="00BC6EC2" w:rsidRPr="00945F00" w:rsidRDefault="00BC6EC2" w:rsidP="004954E6">
      <w:pPr>
        <w:pStyle w:val="Tytu"/>
        <w:numPr>
          <w:ilvl w:val="0"/>
          <w:numId w:val="6"/>
        </w:numPr>
        <w:tabs>
          <w:tab w:val="clear" w:pos="1068"/>
          <w:tab w:val="num" w:pos="1276"/>
        </w:tabs>
        <w:ind w:left="1276" w:hanging="414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otrzymany wskaźnik mnoży się przez wysokość średniej krajowej płacy netto ustalonej przez Główny Urząd Statystyczny dla ostatniego kwartału roku poprzedzającego realizację wniosku.</w:t>
      </w:r>
    </w:p>
    <w:p w14:paraId="019654B8" w14:textId="77777777" w:rsidR="00BC6EC2" w:rsidRPr="00945F00" w:rsidRDefault="00BC6EC2" w:rsidP="004954E6">
      <w:pPr>
        <w:pStyle w:val="Tytu"/>
        <w:numPr>
          <w:ilvl w:val="0"/>
          <w:numId w:val="6"/>
        </w:numPr>
        <w:tabs>
          <w:tab w:val="clear" w:pos="1068"/>
          <w:tab w:val="num" w:pos="1276"/>
        </w:tabs>
        <w:ind w:left="1276" w:hanging="414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wysokość wypłaconej kaucji  wynosi 50 % kwoty obliczonej w powyższy sposób.</w:t>
      </w:r>
    </w:p>
    <w:p w14:paraId="7F3CBB2E" w14:textId="77777777" w:rsidR="00BC6EC2" w:rsidRPr="00945F00" w:rsidRDefault="004954E6" w:rsidP="004954E6">
      <w:pPr>
        <w:pStyle w:val="Tytu"/>
        <w:numPr>
          <w:ilvl w:val="0"/>
          <w:numId w:val="5"/>
        </w:numPr>
        <w:tabs>
          <w:tab w:val="clear" w:pos="1260"/>
          <w:tab w:val="num" w:pos="851"/>
        </w:tabs>
        <w:ind w:left="851" w:hanging="284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</w:t>
      </w:r>
      <w:r w:rsidR="00BC6EC2" w:rsidRPr="00945F00">
        <w:rPr>
          <w:b w:val="0"/>
          <w:bCs w:val="0"/>
          <w:sz w:val="20"/>
          <w:szCs w:val="20"/>
        </w:rPr>
        <w:t xml:space="preserve"> przypadku śmierci najemcy który wpłac</w:t>
      </w:r>
      <w:r w:rsidRPr="00945F00">
        <w:rPr>
          <w:b w:val="0"/>
          <w:bCs w:val="0"/>
          <w:sz w:val="20"/>
          <w:szCs w:val="20"/>
        </w:rPr>
        <w:t>ał</w:t>
      </w:r>
      <w:r w:rsidR="00BC6EC2" w:rsidRPr="00945F00">
        <w:rPr>
          <w:b w:val="0"/>
          <w:bCs w:val="0"/>
          <w:sz w:val="20"/>
          <w:szCs w:val="20"/>
        </w:rPr>
        <w:t xml:space="preserve"> kaucj</w:t>
      </w:r>
      <w:r w:rsidRPr="00945F00">
        <w:rPr>
          <w:b w:val="0"/>
          <w:bCs w:val="0"/>
          <w:sz w:val="20"/>
          <w:szCs w:val="20"/>
        </w:rPr>
        <w:t>ę</w:t>
      </w:r>
      <w:r w:rsidR="00BC6EC2" w:rsidRPr="00945F00">
        <w:rPr>
          <w:b w:val="0"/>
          <w:bCs w:val="0"/>
          <w:sz w:val="20"/>
          <w:szCs w:val="20"/>
        </w:rPr>
        <w:t xml:space="preserve"> mieszkaniow</w:t>
      </w:r>
      <w:r w:rsidRPr="00945F00">
        <w:rPr>
          <w:b w:val="0"/>
          <w:bCs w:val="0"/>
          <w:sz w:val="20"/>
          <w:szCs w:val="20"/>
        </w:rPr>
        <w:t>ą</w:t>
      </w:r>
      <w:r w:rsidR="00BC6EC2" w:rsidRPr="00945F00">
        <w:rPr>
          <w:b w:val="0"/>
          <w:bCs w:val="0"/>
          <w:sz w:val="20"/>
          <w:szCs w:val="20"/>
        </w:rPr>
        <w:t>, o zwrot kaucji mogą wystąpić spadkobiercy ustaleni w drodze postępowania sądowego.</w:t>
      </w:r>
    </w:p>
    <w:p w14:paraId="57E5D796" w14:textId="77777777" w:rsidR="00BC6EC2" w:rsidRPr="00945F00" w:rsidRDefault="004954E6" w:rsidP="004954E6">
      <w:pPr>
        <w:pStyle w:val="Tytu"/>
        <w:numPr>
          <w:ilvl w:val="0"/>
          <w:numId w:val="5"/>
        </w:numPr>
        <w:tabs>
          <w:tab w:val="clear" w:pos="1260"/>
          <w:tab w:val="num" w:pos="851"/>
        </w:tabs>
        <w:ind w:left="851" w:hanging="284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M</w:t>
      </w:r>
      <w:r w:rsidR="00BC6EC2" w:rsidRPr="00945F00">
        <w:rPr>
          <w:b w:val="0"/>
          <w:bCs w:val="0"/>
          <w:sz w:val="20"/>
          <w:szCs w:val="20"/>
        </w:rPr>
        <w:t>ałżonek zmarłego najemcy może otrzymać zwrot kaucji mieszkaniowej w</w:t>
      </w:r>
      <w:r w:rsidRPr="00945F00">
        <w:rPr>
          <w:b w:val="0"/>
          <w:bCs w:val="0"/>
          <w:sz w:val="20"/>
          <w:szCs w:val="20"/>
        </w:rPr>
        <w:t> </w:t>
      </w:r>
      <w:r w:rsidR="00BC6EC2" w:rsidRPr="00945F00">
        <w:rPr>
          <w:b w:val="0"/>
          <w:bCs w:val="0"/>
          <w:sz w:val="20"/>
          <w:szCs w:val="20"/>
        </w:rPr>
        <w:t xml:space="preserve">wysokości 50 % kwoty określonej w pkt. VI </w:t>
      </w:r>
      <w:proofErr w:type="spellStart"/>
      <w:r w:rsidR="00BC6EC2" w:rsidRPr="00945F00">
        <w:rPr>
          <w:b w:val="0"/>
          <w:bCs w:val="0"/>
          <w:sz w:val="20"/>
          <w:szCs w:val="20"/>
        </w:rPr>
        <w:t>ppkt</w:t>
      </w:r>
      <w:proofErr w:type="spellEnd"/>
      <w:r w:rsidR="00BC6EC2" w:rsidRPr="00945F00">
        <w:rPr>
          <w:b w:val="0"/>
          <w:bCs w:val="0"/>
          <w:sz w:val="20"/>
          <w:szCs w:val="20"/>
        </w:rPr>
        <w:t>. 2 lit. “c”.</w:t>
      </w:r>
    </w:p>
    <w:p w14:paraId="278C6EE2" w14:textId="77777777" w:rsidR="00BC6EC2" w:rsidRPr="00945F00" w:rsidRDefault="00BC6EC2" w:rsidP="00BC6EC2">
      <w:pPr>
        <w:pStyle w:val="Tytu"/>
        <w:numPr>
          <w:ilvl w:val="0"/>
          <w:numId w:val="7"/>
        </w:numPr>
        <w:tabs>
          <w:tab w:val="clear" w:pos="900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945F00">
        <w:rPr>
          <w:b w:val="0"/>
          <w:bCs w:val="0"/>
          <w:sz w:val="20"/>
          <w:szCs w:val="20"/>
        </w:rPr>
        <w:t>Wypłata kaucji nastąpi w terminie 30 dni od daty zawarcia umowy w sprawie zwrotu kaucji mieszkaniowej w wysokości wynikającej z przyjętego sposobu waloryzacji.</w:t>
      </w:r>
    </w:p>
    <w:p w14:paraId="5186A253" w14:textId="77777777" w:rsidR="00BC6EC2" w:rsidRPr="00945F00" w:rsidRDefault="00BC6EC2" w:rsidP="00BC6EC2">
      <w:pPr>
        <w:pStyle w:val="Tytu"/>
        <w:jc w:val="both"/>
        <w:rPr>
          <w:b w:val="0"/>
          <w:bCs w:val="0"/>
          <w:sz w:val="20"/>
          <w:szCs w:val="20"/>
        </w:rPr>
      </w:pPr>
    </w:p>
    <w:sectPr w:rsidR="00BC6EC2" w:rsidRPr="00945F00" w:rsidSect="002B2C11">
      <w:type w:val="continuous"/>
      <w:pgSz w:w="11906" w:h="16838"/>
      <w:pgMar w:top="0" w:right="1417" w:bottom="142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AC9D" w14:textId="77777777" w:rsidR="002D42BC" w:rsidRDefault="002D42BC" w:rsidP="00603149">
      <w:r>
        <w:separator/>
      </w:r>
    </w:p>
  </w:endnote>
  <w:endnote w:type="continuationSeparator" w:id="0">
    <w:p w14:paraId="2702EC97" w14:textId="77777777" w:rsidR="002D42BC" w:rsidRDefault="002D42BC" w:rsidP="0060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8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767AED" w14:textId="77777777" w:rsidR="003D5078" w:rsidRPr="003D5078" w:rsidRDefault="007C34C1">
        <w:pPr>
          <w:pStyle w:val="Stopka"/>
          <w:jc w:val="right"/>
          <w:rPr>
            <w:sz w:val="20"/>
            <w:szCs w:val="20"/>
          </w:rPr>
        </w:pPr>
        <w:r w:rsidRPr="003D5078">
          <w:rPr>
            <w:sz w:val="20"/>
            <w:szCs w:val="20"/>
          </w:rPr>
          <w:fldChar w:fldCharType="begin"/>
        </w:r>
        <w:r w:rsidR="003D5078" w:rsidRPr="003D5078">
          <w:rPr>
            <w:sz w:val="20"/>
            <w:szCs w:val="20"/>
          </w:rPr>
          <w:instrText xml:space="preserve"> PAGE   \* MERGEFORMAT </w:instrText>
        </w:r>
        <w:r w:rsidRPr="003D5078">
          <w:rPr>
            <w:sz w:val="20"/>
            <w:szCs w:val="20"/>
          </w:rPr>
          <w:fldChar w:fldCharType="separate"/>
        </w:r>
        <w:r w:rsidR="0083312C">
          <w:rPr>
            <w:noProof/>
            <w:sz w:val="20"/>
            <w:szCs w:val="20"/>
          </w:rPr>
          <w:t>2</w:t>
        </w:r>
        <w:r w:rsidRPr="003D5078">
          <w:rPr>
            <w:sz w:val="20"/>
            <w:szCs w:val="20"/>
          </w:rPr>
          <w:fldChar w:fldCharType="end"/>
        </w:r>
      </w:p>
    </w:sdtContent>
  </w:sdt>
  <w:p w14:paraId="3056D1CE" w14:textId="77777777" w:rsidR="003D5078" w:rsidRDefault="003D5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145E" w14:textId="77777777" w:rsidR="002D42BC" w:rsidRDefault="002D42BC" w:rsidP="00603149">
      <w:r>
        <w:separator/>
      </w:r>
    </w:p>
  </w:footnote>
  <w:footnote w:type="continuationSeparator" w:id="0">
    <w:p w14:paraId="760980D3" w14:textId="77777777" w:rsidR="002D42BC" w:rsidRDefault="002D42BC" w:rsidP="0060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4545"/>
    <w:multiLevelType w:val="hybridMultilevel"/>
    <w:tmpl w:val="48E8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141EB0"/>
    <w:multiLevelType w:val="singleLevel"/>
    <w:tmpl w:val="FE3CDA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70119AC"/>
    <w:multiLevelType w:val="hybridMultilevel"/>
    <w:tmpl w:val="9BF0F7AE"/>
    <w:lvl w:ilvl="0" w:tplc="1C7059B2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D34E14"/>
    <w:multiLevelType w:val="singleLevel"/>
    <w:tmpl w:val="55609F9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 w15:restartNumberingAfterBreak="0">
    <w:nsid w:val="347E70EF"/>
    <w:multiLevelType w:val="hybridMultilevel"/>
    <w:tmpl w:val="2BBAFB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4803"/>
    <w:multiLevelType w:val="hybridMultilevel"/>
    <w:tmpl w:val="B3B23F96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0E01"/>
    <w:multiLevelType w:val="hybridMultilevel"/>
    <w:tmpl w:val="C48E291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2344D"/>
    <w:multiLevelType w:val="singleLevel"/>
    <w:tmpl w:val="BC42D7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</w:abstractNum>
  <w:abstractNum w:abstractNumId="8" w15:restartNumberingAfterBreak="0">
    <w:nsid w:val="70AC4412"/>
    <w:multiLevelType w:val="hybridMultilevel"/>
    <w:tmpl w:val="D4A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7E7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61"/>
    <w:rsid w:val="00015A55"/>
    <w:rsid w:val="0007257A"/>
    <w:rsid w:val="0009473D"/>
    <w:rsid w:val="000B139E"/>
    <w:rsid w:val="00165997"/>
    <w:rsid w:val="001F7E9B"/>
    <w:rsid w:val="00202361"/>
    <w:rsid w:val="00207C39"/>
    <w:rsid w:val="0023671F"/>
    <w:rsid w:val="00287741"/>
    <w:rsid w:val="002B2C11"/>
    <w:rsid w:val="002D42BC"/>
    <w:rsid w:val="002F4E6F"/>
    <w:rsid w:val="003525BA"/>
    <w:rsid w:val="003879C3"/>
    <w:rsid w:val="00397B6D"/>
    <w:rsid w:val="003D5078"/>
    <w:rsid w:val="003E6515"/>
    <w:rsid w:val="004213C5"/>
    <w:rsid w:val="004354A0"/>
    <w:rsid w:val="00461FD2"/>
    <w:rsid w:val="00466907"/>
    <w:rsid w:val="00485064"/>
    <w:rsid w:val="004954E6"/>
    <w:rsid w:val="004A7021"/>
    <w:rsid w:val="004E057C"/>
    <w:rsid w:val="00535F8A"/>
    <w:rsid w:val="00576DD3"/>
    <w:rsid w:val="005832DF"/>
    <w:rsid w:val="005C5FCE"/>
    <w:rsid w:val="005F4427"/>
    <w:rsid w:val="00603149"/>
    <w:rsid w:val="006304A2"/>
    <w:rsid w:val="006515D7"/>
    <w:rsid w:val="00655E44"/>
    <w:rsid w:val="007C34C1"/>
    <w:rsid w:val="00827F39"/>
    <w:rsid w:val="0083312C"/>
    <w:rsid w:val="008658BC"/>
    <w:rsid w:val="00897895"/>
    <w:rsid w:val="008B0AFF"/>
    <w:rsid w:val="008D3ADA"/>
    <w:rsid w:val="00945F00"/>
    <w:rsid w:val="0096550A"/>
    <w:rsid w:val="00966C38"/>
    <w:rsid w:val="009B2AF1"/>
    <w:rsid w:val="009C3F9E"/>
    <w:rsid w:val="009E4CB8"/>
    <w:rsid w:val="00A233AC"/>
    <w:rsid w:val="00A31CD1"/>
    <w:rsid w:val="00A87AB1"/>
    <w:rsid w:val="00A87E10"/>
    <w:rsid w:val="00AB68FF"/>
    <w:rsid w:val="00B30272"/>
    <w:rsid w:val="00B8734E"/>
    <w:rsid w:val="00BC6EC2"/>
    <w:rsid w:val="00BD6C17"/>
    <w:rsid w:val="00CC6812"/>
    <w:rsid w:val="00CD29C4"/>
    <w:rsid w:val="00CF02B3"/>
    <w:rsid w:val="00CF39A6"/>
    <w:rsid w:val="00D33509"/>
    <w:rsid w:val="00D34616"/>
    <w:rsid w:val="00D76A26"/>
    <w:rsid w:val="00D826C1"/>
    <w:rsid w:val="00DC6392"/>
    <w:rsid w:val="00E4108B"/>
    <w:rsid w:val="00E8791C"/>
    <w:rsid w:val="00EB7425"/>
    <w:rsid w:val="00F33EEB"/>
    <w:rsid w:val="00FB6D2E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3459"/>
  <w15:docId w15:val="{261B9B3C-2C18-4DC5-B374-75611602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6EC2"/>
    <w:pPr>
      <w:ind w:left="720"/>
      <w:contextualSpacing/>
    </w:pPr>
  </w:style>
  <w:style w:type="paragraph" w:styleId="Tytu">
    <w:name w:val="Title"/>
    <w:basedOn w:val="Normalny"/>
    <w:link w:val="TytuZnak"/>
    <w:qFormat/>
    <w:rsid w:val="00BC6EC2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BC6EC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yl">
    <w:name w:val="Styl"/>
    <w:rsid w:val="00DC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067E-9868-486B-A202-E3AB2450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bwojcik</dc:creator>
  <cp:lastModifiedBy>Agata Kalita</cp:lastModifiedBy>
  <cp:revision>6</cp:revision>
  <cp:lastPrinted>2021-06-25T10:33:00Z</cp:lastPrinted>
  <dcterms:created xsi:type="dcterms:W3CDTF">2021-06-25T11:06:00Z</dcterms:created>
  <dcterms:modified xsi:type="dcterms:W3CDTF">2021-06-25T11:14:00Z</dcterms:modified>
</cp:coreProperties>
</file>